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89575" w14:textId="77777777" w:rsidR="004C6220" w:rsidRDefault="004C6220" w:rsidP="001B7AA1">
      <w:pPr>
        <w:rPr>
          <w:rFonts w:eastAsia="Calibri"/>
          <w:color w:val="000000"/>
          <w:lang w:eastAsia="zh-CN" w:bidi="hi-IN"/>
        </w:rPr>
      </w:pPr>
      <w:bookmarkStart w:id="0" w:name="_GoBack"/>
      <w:bookmarkEnd w:id="0"/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1B7AA1" w14:paraId="21B45145" w14:textId="77777777" w:rsidTr="000F3CB3">
        <w:trPr>
          <w:trHeight w:val="232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8334394" w14:textId="77777777" w:rsidR="004C6220" w:rsidRPr="001B7AA1" w:rsidRDefault="008316EC">
            <w:pPr>
              <w:contextualSpacing/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0F3CB3">
              <w:rPr>
                <w:rFonts w:ascii="Agency FB" w:hAnsi="Agency FB" w:cs="Arial"/>
                <w:b/>
                <w:color w:val="000000"/>
                <w:sz w:val="28"/>
                <w:szCs w:val="28"/>
                <w:lang w:eastAsia="zh-CN" w:bidi="hi-IN"/>
              </w:rPr>
              <w:t>PLANO DE CURSO</w:t>
            </w:r>
          </w:p>
        </w:tc>
      </w:tr>
      <w:tr w:rsidR="004C6220" w:rsidRPr="001B7AA1" w14:paraId="5B4D6889" w14:textId="77777777" w:rsidTr="009235E3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D9E8901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546CD12F" w:rsidR="004C6220" w:rsidRPr="001B7AA1" w:rsidRDefault="00FF20E0" w:rsidP="000F3CB3">
            <w:pPr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b/>
                <w:color w:val="000000"/>
                <w:lang w:eastAsia="zh-CN" w:bidi="hi-IN"/>
              </w:rPr>
              <w:t>AGP 0404</w:t>
            </w:r>
            <w:r w:rsidR="00894943">
              <w:rPr>
                <w:rFonts w:ascii="Agency FB" w:hAnsi="Agency FB" w:cs="Arial"/>
                <w:b/>
                <w:color w:val="000000"/>
                <w:lang w:eastAsia="zh-CN" w:bidi="hi-IN"/>
              </w:rPr>
              <w:t xml:space="preserve"> </w:t>
            </w:r>
            <w:r>
              <w:rPr>
                <w:rFonts w:ascii="Agency FB" w:hAnsi="Agency FB" w:cs="Arial"/>
                <w:b/>
                <w:color w:val="000000"/>
                <w:lang w:eastAsia="zh-CN" w:bidi="hi-IN"/>
              </w:rPr>
              <w:t>–</w:t>
            </w:r>
            <w:r w:rsidR="00894943">
              <w:rPr>
                <w:rFonts w:ascii="Agency FB" w:hAnsi="Agency FB" w:cs="Arial"/>
                <w:b/>
                <w:color w:val="000000"/>
                <w:lang w:eastAsia="zh-CN" w:bidi="hi-IN"/>
              </w:rPr>
              <w:t xml:space="preserve"> </w:t>
            </w:r>
            <w:r>
              <w:rPr>
                <w:rFonts w:ascii="Agency FB" w:hAnsi="Agency FB" w:cs="Arial"/>
                <w:b/>
                <w:color w:val="000000"/>
                <w:lang w:eastAsia="zh-CN" w:bidi="hi-IN"/>
              </w:rPr>
              <w:t>BIOSSEGURANÇA NA PRODUÇÃO ANIMAL</w:t>
            </w:r>
          </w:p>
        </w:tc>
      </w:tr>
      <w:tr w:rsidR="00AB4E70" w:rsidRPr="001B7AA1" w14:paraId="6E6DD854" w14:textId="77777777" w:rsidTr="008C73CF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1B7AA1" w:rsidRDefault="00AB4E7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186F8927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 </w:t>
            </w:r>
            <w:proofErr w:type="gramStart"/>
            <w:r w:rsidRPr="001B7AA1">
              <w:rPr>
                <w:rFonts w:ascii="Agency FB" w:hAnsi="Agency FB" w:cs="Arial"/>
              </w:rPr>
              <w:t xml:space="preserve">(  </w:t>
            </w:r>
            <w:proofErr w:type="gramEnd"/>
            <w:r w:rsidR="00FA1B8E">
              <w:rPr>
                <w:rFonts w:ascii="Agency FB" w:hAnsi="Agency FB" w:cs="Arial"/>
              </w:rPr>
              <w:t>X</w:t>
            </w:r>
            <w:r w:rsidRPr="001B7AA1">
              <w:rPr>
                <w:rFonts w:ascii="Agency FB" w:hAnsi="Agency FB" w:cs="Arial"/>
              </w:rPr>
              <w:t xml:space="preserve">  )  </w:t>
            </w:r>
          </w:p>
          <w:p w14:paraId="1E25690A" w14:textId="70471B18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 com possibilidade de práticas presenciais </w:t>
            </w:r>
            <w:proofErr w:type="gramStart"/>
            <w:r w:rsidRPr="001B7AA1">
              <w:rPr>
                <w:rFonts w:ascii="Agency FB" w:hAnsi="Agency FB" w:cs="Arial"/>
              </w:rPr>
              <w:t xml:space="preserve">( </w:t>
            </w:r>
            <w:r w:rsidR="00FA1B8E">
              <w:rPr>
                <w:rFonts w:ascii="Agency FB" w:hAnsi="Agency FB" w:cs="Arial"/>
              </w:rPr>
              <w:t xml:space="preserve"> </w:t>
            </w:r>
            <w:r w:rsidRPr="001B7AA1">
              <w:rPr>
                <w:rFonts w:ascii="Agency FB" w:hAnsi="Agency FB" w:cs="Arial"/>
              </w:rPr>
              <w:t xml:space="preserve"> </w:t>
            </w:r>
            <w:proofErr w:type="gramEnd"/>
            <w:r w:rsidRPr="001B7AA1">
              <w:rPr>
                <w:rFonts w:ascii="Agency FB" w:hAnsi="Agency FB" w:cs="Arial"/>
              </w:rPr>
              <w:t xml:space="preserve">) </w:t>
            </w:r>
          </w:p>
          <w:p w14:paraId="51B38122" w14:textId="51C1C855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práticos com práticas adaptáveis ao formato remoto </w:t>
            </w:r>
            <w:proofErr w:type="gramStart"/>
            <w:r w:rsidRPr="001B7AA1">
              <w:rPr>
                <w:rFonts w:ascii="Agency FB" w:hAnsi="Agency FB" w:cs="Arial"/>
              </w:rPr>
              <w:t xml:space="preserve">(   </w:t>
            </w:r>
            <w:proofErr w:type="gramEnd"/>
            <w:r w:rsidRPr="001B7AA1">
              <w:rPr>
                <w:rFonts w:ascii="Agency FB" w:hAnsi="Agency FB" w:cs="Arial"/>
              </w:rPr>
              <w:t>)</w:t>
            </w:r>
          </w:p>
        </w:tc>
      </w:tr>
      <w:tr w:rsidR="004C6220" w:rsidRPr="001B7AA1" w14:paraId="196799E4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3B0288F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3C717822" w:rsidR="004C6220" w:rsidRPr="001B7AA1" w:rsidRDefault="00F65A2E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color w:val="000000"/>
                <w:lang w:eastAsia="zh-CN" w:bidi="hi-IN"/>
              </w:rPr>
              <w:t>2021.</w:t>
            </w:r>
            <w:r w:rsidR="00FF20E0">
              <w:rPr>
                <w:rFonts w:ascii="Agency FB" w:hAnsi="Agency FB" w:cs="Arial"/>
                <w:color w:val="000000"/>
                <w:lang w:eastAsia="zh-CN" w:bidi="hi-IN"/>
              </w:rPr>
              <w:t>2</w:t>
            </w:r>
          </w:p>
        </w:tc>
      </w:tr>
      <w:tr w:rsidR="004C6220" w:rsidRPr="001B7AA1" w14:paraId="547161BC" w14:textId="77777777" w:rsidTr="00A03721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8788CF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7AC1FD5D" w:rsidR="004C6220" w:rsidRPr="003162CB" w:rsidRDefault="00350C1A" w:rsidP="000D298F">
            <w:pPr>
              <w:rPr>
                <w:rFonts w:ascii="Agency FB" w:hAnsi="Agency FB" w:cs="Arial"/>
                <w:b/>
                <w:bCs/>
                <w:color w:val="000000" w:themeColor="text1"/>
                <w:lang w:eastAsia="zh-CN" w:bidi="hi-IN"/>
              </w:rPr>
            </w:pPr>
            <w:proofErr w:type="gramStart"/>
            <w:r w:rsidRPr="003162CB">
              <w:rPr>
                <w:rFonts w:ascii="Agency FB" w:hAnsi="Agency FB" w:cs="Arial"/>
                <w:b/>
                <w:bCs/>
                <w:color w:val="000000" w:themeColor="text1"/>
                <w:lang w:eastAsia="zh-CN" w:bidi="hi-IN"/>
              </w:rPr>
              <w:t>6M456</w:t>
            </w:r>
            <w:proofErr w:type="gramEnd"/>
          </w:p>
        </w:tc>
      </w:tr>
      <w:tr w:rsidR="004C6220" w:rsidRPr="001B7AA1" w14:paraId="2917FE5E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CBF5652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47E9A5BD" w:rsidR="004C6220" w:rsidRPr="003162CB" w:rsidRDefault="00350C1A" w:rsidP="00833B91">
            <w:pPr>
              <w:rPr>
                <w:color w:val="000000" w:themeColor="text1"/>
              </w:rPr>
            </w:pPr>
            <w:r w:rsidRPr="003162CB">
              <w:rPr>
                <w:rFonts w:ascii="Agency FB" w:hAnsi="Agency FB" w:cs="Arial"/>
                <w:b/>
                <w:bCs/>
                <w:color w:val="000000" w:themeColor="text1"/>
                <w:lang w:eastAsia="zh-CN" w:bidi="hi-IN"/>
              </w:rPr>
              <w:t>DMP 0005</w:t>
            </w:r>
          </w:p>
        </w:tc>
      </w:tr>
      <w:tr w:rsidR="004C6220" w:rsidRPr="001B7AA1" w14:paraId="490E225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8861745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6BB6117B" w:rsidR="004C6220" w:rsidRPr="001B7AA1" w:rsidRDefault="00FF20E0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color w:val="000000"/>
                <w:lang w:eastAsia="zh-CN" w:bidi="hi-IN"/>
              </w:rPr>
              <w:t>45</w:t>
            </w:r>
            <w:r w:rsidR="00F65A2E" w:rsidRPr="001B7AA1">
              <w:rPr>
                <w:rFonts w:ascii="Agency FB" w:hAnsi="Agency FB" w:cs="Arial"/>
                <w:color w:val="000000"/>
                <w:lang w:eastAsia="zh-CN" w:bidi="hi-IN"/>
              </w:rPr>
              <w:t xml:space="preserve"> h</w:t>
            </w:r>
          </w:p>
        </w:tc>
      </w:tr>
      <w:tr w:rsidR="004C6220" w:rsidRPr="001B7AA1" w14:paraId="0AB6FE7B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E487E7C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3136CD3E" w:rsidR="004C6220" w:rsidRPr="001B7AA1" w:rsidRDefault="00FF20E0">
            <w:pPr>
              <w:jc w:val="both"/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Nivaldo </w:t>
            </w:r>
            <w:proofErr w:type="spellStart"/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Karvatte</w:t>
            </w:r>
            <w:proofErr w:type="spellEnd"/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 Junior</w:t>
            </w:r>
          </w:p>
        </w:tc>
      </w:tr>
      <w:tr w:rsidR="004C6220" w:rsidRPr="001B7AA1" w14:paraId="31D9D43A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5050AC6E" w:rsidR="004C6220" w:rsidRPr="00FF20E0" w:rsidRDefault="00FF20E0" w:rsidP="009235E3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FF20E0">
              <w:rPr>
                <w:rFonts w:ascii="Agency FB" w:hAnsi="Agency FB"/>
              </w:rPr>
              <w:t xml:space="preserve">Biossegurança: conceituação, histórico, legislação, problemas e perspectivas. Produção animal. Métodos de monitoramento genético. Saúde animal e diagnóstico de patógenos. Interferência de patógenos na produção animal. Aspectos ambientais na produção animal. Biossegurança. Procedimentos experimentais específicos. Métodos de analgesia e anestesia. </w:t>
            </w:r>
            <w:proofErr w:type="spellStart"/>
            <w:r w:rsidRPr="00FF20E0">
              <w:rPr>
                <w:rFonts w:ascii="Agency FB" w:hAnsi="Agency FB"/>
              </w:rPr>
              <w:t>Gnotobiologia</w:t>
            </w:r>
            <w:proofErr w:type="spellEnd"/>
            <w:r w:rsidRPr="00FF20E0">
              <w:rPr>
                <w:rFonts w:ascii="Agency FB" w:hAnsi="Agency FB"/>
              </w:rPr>
              <w:t xml:space="preserve"> e suas aplicações. Telemetria. Diagnóstico molecular aplicado à saúde animal: monitoria e diagnóstico de enfermidades em animais de produção; controle de qualidade de insumos (ração, vacinas).</w:t>
            </w:r>
          </w:p>
        </w:tc>
      </w:tr>
      <w:tr w:rsidR="004C6220" w:rsidRPr="001B7AA1" w14:paraId="279C1227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D6C64EE" w14:textId="75F18040" w:rsidR="00643BA4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 xml:space="preserve">Conceitos e fundamentos de planos, programas e projetos: objetivos e premissas; características; diagnóstico de situação; processo de elaboração; planejamento. </w:t>
            </w:r>
          </w:p>
          <w:p w14:paraId="4CD205C5" w14:textId="30342D69" w:rsidR="0065534B" w:rsidRPr="00D2584C" w:rsidRDefault="0065534B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1BF6FFC4" w14:textId="6A3DB50A" w:rsidR="00643BA4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 xml:space="preserve">Programas nacionais instituídos pelo Ministério da Agricultura, Pecuária e Abastecimento </w:t>
            </w:r>
            <w:r w:rsidR="00845A82">
              <w:rPr>
                <w:rFonts w:ascii="Agency FB" w:hAnsi="Agency FB"/>
              </w:rPr>
              <w:t>na produção animal</w:t>
            </w:r>
            <w:r w:rsidRPr="00D2584C">
              <w:rPr>
                <w:rFonts w:ascii="Agency FB" w:hAnsi="Agency FB"/>
              </w:rPr>
              <w:t xml:space="preserve">: Programa Nacional de Sanidade Avícola (PNSA), Programa Nacional de Sanidade </w:t>
            </w:r>
            <w:proofErr w:type="spellStart"/>
            <w:r w:rsidRPr="00D2584C">
              <w:rPr>
                <w:rFonts w:ascii="Agency FB" w:hAnsi="Agency FB"/>
              </w:rPr>
              <w:t>Suídea</w:t>
            </w:r>
            <w:proofErr w:type="spellEnd"/>
            <w:r w:rsidRPr="00D2584C">
              <w:rPr>
                <w:rFonts w:ascii="Agency FB" w:hAnsi="Agency FB"/>
              </w:rPr>
              <w:t xml:space="preserve"> (PNSS), Programa Nacional de Controle e Erradicação da Brucelose e Tuberculose </w:t>
            </w:r>
            <w:proofErr w:type="gramStart"/>
            <w:r w:rsidRPr="00D2584C">
              <w:rPr>
                <w:rFonts w:ascii="Agency FB" w:hAnsi="Agency FB"/>
              </w:rPr>
              <w:t>Animal (PNCEBT)</w:t>
            </w:r>
            <w:proofErr w:type="gramEnd"/>
            <w:r w:rsidRPr="00D2584C">
              <w:rPr>
                <w:rFonts w:ascii="Agency FB" w:hAnsi="Agency FB"/>
              </w:rPr>
              <w:t xml:space="preserve">, Programa Nacional de Erradicação e Prevenção da Febre Aftosa (PNEFA), Programa Nacional de Controle da Raiva dos Herbívoros – (PNCRH). </w:t>
            </w:r>
            <w:r w:rsidR="00B876CE">
              <w:rPr>
                <w:rFonts w:ascii="Agency FB" w:hAnsi="Agency FB"/>
              </w:rPr>
              <w:t>Programa Nacional de Sanidade de Animais Aquáticos (PNSAA). Programa Nacional de Sanidade Apícola (</w:t>
            </w:r>
            <w:proofErr w:type="spellStart"/>
            <w:proofErr w:type="gramStart"/>
            <w:r w:rsidR="00B876CE">
              <w:rPr>
                <w:rFonts w:ascii="Agency FB" w:hAnsi="Agency FB"/>
              </w:rPr>
              <w:t>PNSAp</w:t>
            </w:r>
            <w:proofErr w:type="spellEnd"/>
            <w:proofErr w:type="gramEnd"/>
            <w:r w:rsidR="00B876CE">
              <w:rPr>
                <w:rFonts w:ascii="Agency FB" w:hAnsi="Agency FB"/>
              </w:rPr>
              <w:t>). Programa Nacional de Sanidade dos Equinos (PNSE)</w:t>
            </w:r>
            <w:r w:rsidR="00F57F80">
              <w:rPr>
                <w:rFonts w:ascii="Agency FB" w:hAnsi="Agency FB"/>
              </w:rPr>
              <w:t>. Programa Nacional de Sanidade dos Caprinos e Ovinos (PNSO), entre outros.</w:t>
            </w:r>
          </w:p>
          <w:p w14:paraId="47426894" w14:textId="77777777" w:rsidR="00643BA4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4B3DC400" w14:textId="246C00F3" w:rsidR="00643BA4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>Estruturação de programas de biossegurança em diferentes espécies animais: Estruturação de programas de biossegurança em diferentes tipos de sistema de produção de aves, suínos</w:t>
            </w:r>
            <w:r w:rsidR="00F57F80">
              <w:rPr>
                <w:rFonts w:ascii="Agency FB" w:hAnsi="Agency FB"/>
              </w:rPr>
              <w:t>,</w:t>
            </w:r>
            <w:r w:rsidRPr="00D2584C">
              <w:rPr>
                <w:rFonts w:ascii="Agency FB" w:hAnsi="Agency FB"/>
              </w:rPr>
              <w:t xml:space="preserve"> bovinos</w:t>
            </w:r>
            <w:r w:rsidR="00F57F80">
              <w:rPr>
                <w:rFonts w:ascii="Agency FB" w:hAnsi="Agency FB"/>
              </w:rPr>
              <w:t>, equinos, apícola, caprinos e ovinos, entre outros</w:t>
            </w:r>
            <w:r w:rsidRPr="00D2584C">
              <w:rPr>
                <w:rFonts w:ascii="Agency FB" w:hAnsi="Agency FB"/>
              </w:rPr>
              <w:t xml:space="preserve">. Cuidados relacionados ao manejo de cachimbas para a prevenção de enfermidades em bovinos. </w:t>
            </w:r>
          </w:p>
          <w:p w14:paraId="01D8B358" w14:textId="77777777" w:rsidR="00845A82" w:rsidRDefault="00845A82" w:rsidP="00845A82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1D6B9A08" w14:textId="18B5969C" w:rsidR="00845A82" w:rsidRPr="00D2584C" w:rsidRDefault="00845A82" w:rsidP="00845A82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Noções sobre b</w:t>
            </w:r>
            <w:r w:rsidRPr="00D2584C">
              <w:rPr>
                <w:rFonts w:ascii="Agency FB" w:hAnsi="Agency FB"/>
              </w:rPr>
              <w:t>oas práticas e pontos críticos de controle</w:t>
            </w:r>
            <w:r>
              <w:rPr>
                <w:rFonts w:ascii="Agency FB" w:hAnsi="Agency FB"/>
              </w:rPr>
              <w:t xml:space="preserve"> na produção pecuária e </w:t>
            </w:r>
            <w:r w:rsidR="0077765C">
              <w:rPr>
                <w:rFonts w:ascii="Agency FB" w:hAnsi="Agency FB"/>
              </w:rPr>
              <w:t>qualidade de insumos (</w:t>
            </w:r>
            <w:r>
              <w:rPr>
                <w:rFonts w:ascii="Agency FB" w:hAnsi="Agency FB"/>
              </w:rPr>
              <w:t>rações</w:t>
            </w:r>
            <w:r w:rsidR="0077765C">
              <w:rPr>
                <w:rFonts w:ascii="Agency FB" w:hAnsi="Agency FB"/>
              </w:rPr>
              <w:t xml:space="preserve"> e vacinas)</w:t>
            </w:r>
            <w:r w:rsidRPr="00D2584C">
              <w:rPr>
                <w:rFonts w:ascii="Agency FB" w:hAnsi="Agency FB"/>
              </w:rPr>
              <w:t>.</w:t>
            </w:r>
          </w:p>
          <w:p w14:paraId="4400E50C" w14:textId="77777777" w:rsidR="00845A82" w:rsidRPr="00D2584C" w:rsidRDefault="00845A82" w:rsidP="00845A82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02099F33" w14:textId="02704132" w:rsidR="004C6220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>Biossegurança nas parasitoses de animais de produção: Planificação em biossegurança para a prevenção de parasitoses relacionadas à: (a) reprodução de bovinos (</w:t>
            </w:r>
            <w:proofErr w:type="spellStart"/>
            <w:r w:rsidRPr="00D2584C">
              <w:rPr>
                <w:rFonts w:ascii="Agency FB" w:hAnsi="Agency FB"/>
              </w:rPr>
              <w:t>Neosporose</w:t>
            </w:r>
            <w:proofErr w:type="spellEnd"/>
            <w:r w:rsidRPr="00D2584C">
              <w:rPr>
                <w:rFonts w:ascii="Agency FB" w:hAnsi="Agency FB"/>
              </w:rPr>
              <w:t xml:space="preserve"> Bovina) e pequenos ruminantes (Toxoplasmose); (b) condenação de carcaças no abate de animais </w:t>
            </w:r>
            <w:proofErr w:type="gramStart"/>
            <w:r w:rsidRPr="00D2584C">
              <w:rPr>
                <w:rFonts w:ascii="Agency FB" w:hAnsi="Agency FB"/>
              </w:rPr>
              <w:t xml:space="preserve">sob </w:t>
            </w:r>
            <w:r w:rsidRPr="00D2584C">
              <w:rPr>
                <w:rFonts w:ascii="Agency FB" w:hAnsi="Agency FB"/>
              </w:rPr>
              <w:lastRenderedPageBreak/>
              <w:t>inspeção</w:t>
            </w:r>
            <w:proofErr w:type="gramEnd"/>
            <w:r w:rsidRPr="00D2584C">
              <w:rPr>
                <w:rFonts w:ascii="Agency FB" w:hAnsi="Agency FB"/>
              </w:rPr>
              <w:t xml:space="preserve"> federal (Cisticercose Bovina, Cisticercose Suína, </w:t>
            </w:r>
            <w:proofErr w:type="spellStart"/>
            <w:r w:rsidRPr="00D2584C">
              <w:rPr>
                <w:rFonts w:ascii="Agency FB" w:hAnsi="Agency FB"/>
              </w:rPr>
              <w:t>Fasciolose</w:t>
            </w:r>
            <w:proofErr w:type="spellEnd"/>
            <w:r w:rsidRPr="00D2584C">
              <w:rPr>
                <w:rFonts w:ascii="Agency FB" w:hAnsi="Agency FB"/>
              </w:rPr>
              <w:t xml:space="preserve">, </w:t>
            </w:r>
            <w:proofErr w:type="spellStart"/>
            <w:r w:rsidRPr="00D2584C">
              <w:rPr>
                <w:rFonts w:ascii="Agency FB" w:hAnsi="Agency FB"/>
              </w:rPr>
              <w:t>Hidatidose</w:t>
            </w:r>
            <w:proofErr w:type="spellEnd"/>
            <w:r w:rsidRPr="00D2584C">
              <w:rPr>
                <w:rFonts w:ascii="Agency FB" w:hAnsi="Agency FB"/>
              </w:rPr>
              <w:t xml:space="preserve">, </w:t>
            </w:r>
            <w:proofErr w:type="spellStart"/>
            <w:r w:rsidRPr="00D2584C">
              <w:rPr>
                <w:rFonts w:ascii="Agency FB" w:hAnsi="Agency FB"/>
              </w:rPr>
              <w:t>Sarcosporidiose</w:t>
            </w:r>
            <w:proofErr w:type="spellEnd"/>
            <w:r w:rsidRPr="00D2584C">
              <w:rPr>
                <w:rFonts w:ascii="Agency FB" w:hAnsi="Agency FB"/>
              </w:rPr>
              <w:t xml:space="preserve">); (c) </w:t>
            </w:r>
            <w:proofErr w:type="spellStart"/>
            <w:r w:rsidRPr="00D2584C">
              <w:rPr>
                <w:rFonts w:ascii="Agency FB" w:hAnsi="Agency FB"/>
              </w:rPr>
              <w:t>ectoparasitoses</w:t>
            </w:r>
            <w:proofErr w:type="spellEnd"/>
            <w:r w:rsidRPr="00D2584C">
              <w:rPr>
                <w:rFonts w:ascii="Agency FB" w:hAnsi="Agency FB"/>
              </w:rPr>
              <w:t xml:space="preserve"> transmissíveis (Sarna </w:t>
            </w:r>
            <w:proofErr w:type="spellStart"/>
            <w:r w:rsidRPr="00D2584C">
              <w:rPr>
                <w:rFonts w:ascii="Agency FB" w:hAnsi="Agency FB"/>
              </w:rPr>
              <w:t>Sarcóptica</w:t>
            </w:r>
            <w:proofErr w:type="spellEnd"/>
            <w:r w:rsidRPr="00D2584C">
              <w:rPr>
                <w:rFonts w:ascii="Agency FB" w:hAnsi="Agency FB"/>
              </w:rPr>
              <w:t xml:space="preserve"> Suína, outras); (d) produtividade (controle integrado de </w:t>
            </w:r>
            <w:proofErr w:type="spellStart"/>
            <w:r w:rsidRPr="00D2584C">
              <w:rPr>
                <w:rFonts w:ascii="Agency FB" w:hAnsi="Agency FB"/>
              </w:rPr>
              <w:t>Ecto</w:t>
            </w:r>
            <w:proofErr w:type="spellEnd"/>
            <w:r w:rsidRPr="00D2584C">
              <w:rPr>
                <w:rFonts w:ascii="Agency FB" w:hAnsi="Agency FB"/>
              </w:rPr>
              <w:t xml:space="preserve"> e </w:t>
            </w:r>
            <w:proofErr w:type="spellStart"/>
            <w:r w:rsidRPr="00D2584C">
              <w:rPr>
                <w:rFonts w:ascii="Agency FB" w:hAnsi="Agency FB"/>
              </w:rPr>
              <w:t>Endoparasitoses</w:t>
            </w:r>
            <w:proofErr w:type="spellEnd"/>
            <w:r w:rsidRPr="00D2584C">
              <w:rPr>
                <w:rFonts w:ascii="Agency FB" w:hAnsi="Agency FB"/>
              </w:rPr>
              <w:t>); (e) doenças transmitidas por carrapatos (</w:t>
            </w:r>
            <w:proofErr w:type="spellStart"/>
            <w:r w:rsidRPr="00D2584C">
              <w:rPr>
                <w:rFonts w:ascii="Agency FB" w:hAnsi="Agency FB"/>
              </w:rPr>
              <w:t>Babesioses</w:t>
            </w:r>
            <w:proofErr w:type="spellEnd"/>
            <w:r w:rsidRPr="00D2584C">
              <w:rPr>
                <w:rFonts w:ascii="Agency FB" w:hAnsi="Agency FB"/>
              </w:rPr>
              <w:t xml:space="preserve"> Bovina e </w:t>
            </w:r>
            <w:proofErr w:type="spellStart"/>
            <w:r w:rsidRPr="00D2584C">
              <w:rPr>
                <w:rFonts w:ascii="Agency FB" w:hAnsi="Agency FB"/>
              </w:rPr>
              <w:t>Anaplasmose</w:t>
            </w:r>
            <w:proofErr w:type="spellEnd"/>
            <w:r w:rsidRPr="00D2584C">
              <w:rPr>
                <w:rFonts w:ascii="Agency FB" w:hAnsi="Agency FB"/>
              </w:rPr>
              <w:t xml:space="preserve"> Bovina)</w:t>
            </w:r>
            <w:r w:rsidR="00F57F80">
              <w:rPr>
                <w:rFonts w:ascii="Agency FB" w:hAnsi="Agency FB"/>
              </w:rPr>
              <w:t>, entre outros.</w:t>
            </w:r>
          </w:p>
          <w:p w14:paraId="49EAD8A0" w14:textId="77777777" w:rsidR="00643BA4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4340BB44" w14:textId="55947E90" w:rsidR="00643BA4" w:rsidRPr="00D2584C" w:rsidRDefault="00643BA4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>Instalações e biossegurança na produção de aves, suínos</w:t>
            </w:r>
            <w:r w:rsidR="00F57F80">
              <w:rPr>
                <w:rFonts w:ascii="Agency FB" w:hAnsi="Agency FB"/>
              </w:rPr>
              <w:t>,</w:t>
            </w:r>
            <w:r w:rsidRPr="00D2584C">
              <w:rPr>
                <w:rFonts w:ascii="Agency FB" w:hAnsi="Agency FB"/>
              </w:rPr>
              <w:t xml:space="preserve"> bovinos</w:t>
            </w:r>
            <w:r w:rsidR="00F57F80">
              <w:rPr>
                <w:rFonts w:ascii="Agency FB" w:hAnsi="Agency FB"/>
              </w:rPr>
              <w:t>, equinos, caprinos e ovinos, animais aquáticos, entre outros</w:t>
            </w:r>
            <w:r w:rsidR="0065534B" w:rsidRPr="00D2584C">
              <w:rPr>
                <w:rFonts w:ascii="Agency FB" w:hAnsi="Agency FB"/>
              </w:rPr>
              <w:t>.</w:t>
            </w:r>
          </w:p>
          <w:p w14:paraId="725603FB" w14:textId="68E3B5BC" w:rsidR="00D2584C" w:rsidRPr="00D2584C" w:rsidRDefault="00D2584C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02BFC963" w14:textId="3C226767" w:rsidR="00D2584C" w:rsidRPr="00D2584C" w:rsidRDefault="00D2584C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>Noções sobre tratamento de resíduos gerados na produção pecuária.</w:t>
            </w:r>
          </w:p>
          <w:p w14:paraId="7C2B8C2A" w14:textId="77777777" w:rsidR="0065534B" w:rsidRPr="00D2584C" w:rsidRDefault="0065534B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</w:p>
          <w:p w14:paraId="1B55048B" w14:textId="0FD83EE5" w:rsidR="0065534B" w:rsidRPr="00D2584C" w:rsidRDefault="0065534B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 w:cs="Arial"/>
              </w:rPr>
            </w:pPr>
            <w:r w:rsidRPr="00D2584C">
              <w:rPr>
                <w:rFonts w:ascii="Agency FB" w:hAnsi="Agency FB"/>
              </w:rPr>
              <w:t>Práticas seguras em laboratórios.</w:t>
            </w:r>
          </w:p>
        </w:tc>
      </w:tr>
      <w:tr w:rsidR="004C6220" w:rsidRPr="001B7AA1" w14:paraId="238B6B7C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18CB54EF" w:rsidR="004C6220" w:rsidRPr="00D2584C" w:rsidRDefault="00D2584C" w:rsidP="00D2584C">
            <w:pPr>
              <w:pStyle w:val="NormalWeb"/>
              <w:jc w:val="both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 xml:space="preserve">Capacitação dos alunos à aplicação dos procedimentos básicos de biossegurança na produção animal, visando </w:t>
            </w:r>
            <w:proofErr w:type="gramStart"/>
            <w:r w:rsidRPr="00D2584C">
              <w:rPr>
                <w:rFonts w:ascii="Agency FB" w:hAnsi="Agency FB"/>
              </w:rPr>
              <w:t>a</w:t>
            </w:r>
            <w:proofErr w:type="gramEnd"/>
            <w:r w:rsidRPr="00D2584C">
              <w:rPr>
                <w:rFonts w:ascii="Agency FB" w:hAnsi="Agency FB"/>
              </w:rPr>
              <w:t xml:space="preserve"> preservação do meio ambiente e saúde das populações animais e </w:t>
            </w:r>
            <w:r w:rsidR="00BE7472">
              <w:rPr>
                <w:rFonts w:ascii="Agency FB" w:hAnsi="Agency FB"/>
              </w:rPr>
              <w:t xml:space="preserve">humana </w:t>
            </w:r>
            <w:r w:rsidRPr="00D2584C">
              <w:rPr>
                <w:rFonts w:ascii="Agency FB" w:hAnsi="Agency FB"/>
              </w:rPr>
              <w:t>envolvida</w:t>
            </w:r>
            <w:r w:rsidR="00BE7472">
              <w:rPr>
                <w:rFonts w:ascii="Agency FB" w:hAnsi="Agency FB"/>
              </w:rPr>
              <w:t>,</w:t>
            </w:r>
            <w:r w:rsidRPr="00D2584C">
              <w:rPr>
                <w:rFonts w:ascii="Agency FB" w:hAnsi="Agency FB"/>
              </w:rPr>
              <w:t xml:space="preserve"> conforme as técnicas de criação e princípios sanitários indispensáveis à exploração econômica e sustentável das espécies domésticas</w:t>
            </w:r>
            <w:r w:rsidR="00817DAE" w:rsidRPr="00D2584C">
              <w:rPr>
                <w:rFonts w:ascii="Agency FB" w:hAnsi="Agency FB" w:cs="Arial"/>
              </w:rPr>
              <w:t xml:space="preserve">. </w:t>
            </w:r>
          </w:p>
        </w:tc>
      </w:tr>
      <w:tr w:rsidR="004C6220" w:rsidRPr="001B7AA1" w14:paraId="1A01E8C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1B7AA1" w:rsidRDefault="004C622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</w:p>
          <w:p w14:paraId="641DA111" w14:textId="0118C4DC" w:rsidR="004C6220" w:rsidRPr="001B7AA1" w:rsidRDefault="008316EC" w:rsidP="001B7AA1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Metodologi</w:t>
            </w:r>
            <w:r w:rsid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9BFEC2A" w:rsidR="004C6220" w:rsidRPr="00D2584C" w:rsidRDefault="00D2584C" w:rsidP="00D2584C">
            <w:pPr>
              <w:jc w:val="both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 xml:space="preserve">A disciplina será ministrada de forma remota utilizando recursos audiovisuais (plataforma </w:t>
            </w:r>
            <w:proofErr w:type="spellStart"/>
            <w:proofErr w:type="gramStart"/>
            <w:r w:rsidRPr="00D2584C">
              <w:rPr>
                <w:rFonts w:ascii="Agency FB" w:hAnsi="Agency FB"/>
              </w:rPr>
              <w:t>google</w:t>
            </w:r>
            <w:proofErr w:type="spellEnd"/>
            <w:proofErr w:type="gramEnd"/>
            <w:r w:rsidRPr="00D2584C">
              <w:rPr>
                <w:rFonts w:ascii="Agency FB" w:hAnsi="Agency FB"/>
              </w:rPr>
              <w:t xml:space="preserve"> </w:t>
            </w:r>
            <w:proofErr w:type="spellStart"/>
            <w:r w:rsidRPr="00D2584C">
              <w:rPr>
                <w:rFonts w:ascii="Agency FB" w:hAnsi="Agency FB"/>
              </w:rPr>
              <w:t>meet</w:t>
            </w:r>
            <w:proofErr w:type="spellEnd"/>
            <w:r w:rsidRPr="00D2584C">
              <w:rPr>
                <w:rFonts w:ascii="Agency FB" w:hAnsi="Agency FB"/>
              </w:rPr>
              <w:t xml:space="preserve">), </w:t>
            </w:r>
            <w:proofErr w:type="spellStart"/>
            <w:r w:rsidRPr="00D2584C">
              <w:rPr>
                <w:rFonts w:ascii="Agency FB" w:hAnsi="Agency FB"/>
              </w:rPr>
              <w:t>classroom</w:t>
            </w:r>
            <w:proofErr w:type="spellEnd"/>
            <w:r w:rsidRPr="00D2584C">
              <w:rPr>
                <w:rFonts w:ascii="Agency FB" w:hAnsi="Agency FB"/>
              </w:rPr>
              <w:t xml:space="preserve"> para aulas gravadas e SIGAA, além da utilização de vídeos relacionados à disciplina, correlacionando cada unidade com aplicações práticas.</w:t>
            </w:r>
          </w:p>
        </w:tc>
      </w:tr>
      <w:tr w:rsidR="004C6220" w:rsidRPr="001B7AA1" w14:paraId="5916B14D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3A4E4352" w:rsidR="004C6220" w:rsidRPr="001B7AA1" w:rsidRDefault="003162CB" w:rsidP="00F65A2E">
            <w:pPr>
              <w:rPr>
                <w:rFonts w:ascii="Agency FB" w:hAnsi="Agency FB" w:cs="Arial"/>
                <w:bCs/>
                <w:color w:val="FF0000"/>
              </w:rPr>
            </w:pPr>
            <w:r>
              <w:rPr>
                <w:rFonts w:ascii="Agency FB" w:hAnsi="Agency FB" w:cs="Arial"/>
                <w:bCs/>
                <w:color w:val="000000"/>
                <w:lang w:eastAsia="zh-CN" w:bidi="hi-IN"/>
              </w:rPr>
              <w:t>8</w:t>
            </w:r>
            <w:r w:rsidR="00F65A2E"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0% de forma síncrona e </w:t>
            </w:r>
            <w:r>
              <w:rPr>
                <w:rFonts w:ascii="Agency FB" w:hAnsi="Agency FB" w:cs="Arial"/>
                <w:bCs/>
                <w:color w:val="000000"/>
                <w:lang w:eastAsia="zh-CN" w:bidi="hi-IN"/>
              </w:rPr>
              <w:t>2</w:t>
            </w:r>
            <w:r w:rsidR="00F65A2E"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0% de forma assíncrona</w:t>
            </w:r>
          </w:p>
        </w:tc>
      </w:tr>
      <w:tr w:rsidR="000C7210" w:rsidRPr="001B7AA1" w14:paraId="3D3E25AA" w14:textId="77777777" w:rsidTr="00576398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0C7210" w:rsidRPr="001B7AA1" w:rsidRDefault="000C7210" w:rsidP="000C7210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SimSun" w:hAnsi="Agency FB" w:cs="Arial"/>
                <w:b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Style w:val="Tabelacomgrade"/>
              <w:tblW w:w="7881" w:type="dxa"/>
              <w:tblLayout w:type="fixed"/>
              <w:tblLook w:val="04A0" w:firstRow="1" w:lastRow="0" w:firstColumn="1" w:lastColumn="0" w:noHBand="0" w:noVBand="1"/>
            </w:tblPr>
            <w:tblGrid>
              <w:gridCol w:w="2103"/>
              <w:gridCol w:w="5778"/>
            </w:tblGrid>
            <w:tr w:rsidR="000C7210" w:rsidRPr="001B7AA1" w14:paraId="183E74FB" w14:textId="77777777" w:rsidTr="001C43A6">
              <w:tc>
                <w:tcPr>
                  <w:tcW w:w="2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0603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0513FE88" w14:textId="77777777" w:rsidR="00D82491" w:rsidRPr="001B7AA1" w:rsidRDefault="00D82491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proofErr w:type="gramStart"/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proofErr w:type="gramEnd"/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>
                    <w:rPr>
                      <w:rFonts w:ascii="Agency FB" w:eastAsia="Calibri" w:hAnsi="Agency FB" w:cs="Calibri"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6B185DF4" w14:textId="3776DF15" w:rsidR="00D82491" w:rsidRPr="001B7AA1" w:rsidRDefault="00D82491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</w:t>
                  </w:r>
                  <w:r>
                    <w:rPr>
                      <w:rFonts w:ascii="Agency FB" w:eastAsia="Calibri" w:hAnsi="Agency FB" w:cs="Calibri"/>
                      <w:w w:val="99"/>
                    </w:rPr>
                    <w:t xml:space="preserve"> </w:t>
                  </w:r>
                  <w:proofErr w:type="gramStart"/>
                  <w:r>
                    <w:rPr>
                      <w:rFonts w:ascii="Agency FB" w:eastAsia="Calibri" w:hAnsi="Agency FB" w:cs="Calibri"/>
                      <w:w w:val="99"/>
                    </w:rPr>
                    <w:t>Continuada/participativa</w:t>
                  </w:r>
                  <w:proofErr w:type="gramEnd"/>
                  <w:r>
                    <w:rPr>
                      <w:rFonts w:ascii="Agency FB" w:eastAsia="Calibri" w:hAnsi="Agency FB" w:cs="Calibri"/>
                      <w:w w:val="99"/>
                    </w:rPr>
                    <w:t xml:space="preserve"> durante as aulas ministradas (10%)</w:t>
                  </w:r>
                </w:p>
                <w:p w14:paraId="6B398209" w14:textId="7D3124C0" w:rsidR="000C7210" w:rsidRPr="001B7AA1" w:rsidRDefault="00D82491" w:rsidP="00D82491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(8</w:t>
                  </w:r>
                  <w:r>
                    <w:rPr>
                      <w:rFonts w:ascii="Agency FB" w:eastAsia="Calibri" w:hAnsi="Agency FB" w:cs="Calibri"/>
                      <w:bCs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%)</w:t>
                  </w:r>
                </w:p>
              </w:tc>
            </w:tr>
            <w:tr w:rsidR="000C7210" w:rsidRPr="001B7AA1" w14:paraId="1E40F91B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A6F44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242B5261" w14:textId="1714D031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proofErr w:type="gramStart"/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proofErr w:type="gramEnd"/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28EF17AD" w14:textId="61806055" w:rsidR="00D82491" w:rsidRPr="00D82491" w:rsidRDefault="000C7210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  <w:w w:val="99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 xml:space="preserve"> </w:t>
                  </w:r>
                  <w:proofErr w:type="gramStart"/>
                  <w:r w:rsidR="00D82491">
                    <w:rPr>
                      <w:rFonts w:ascii="Agency FB" w:eastAsia="Calibri" w:hAnsi="Agency FB" w:cs="Calibri"/>
                      <w:w w:val="99"/>
                    </w:rPr>
                    <w:t>Continuada/participativa</w:t>
                  </w:r>
                  <w:proofErr w:type="gramEnd"/>
                  <w:r w:rsidR="00D82491">
                    <w:rPr>
                      <w:rFonts w:ascii="Agency FB" w:eastAsia="Calibri" w:hAnsi="Agency FB" w:cs="Calibri"/>
                      <w:w w:val="99"/>
                    </w:rPr>
                    <w:t xml:space="preserve"> durante as aulas ministradas (10%)</w:t>
                  </w:r>
                </w:p>
                <w:p w14:paraId="12A9FC4E" w14:textId="18C899CA" w:rsidR="000C7210" w:rsidRPr="001B7AA1" w:rsidRDefault="00D82491" w:rsidP="00D82491">
                  <w:pPr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(8</w:t>
                  </w:r>
                  <w:r>
                    <w:rPr>
                      <w:rFonts w:ascii="Agency FB" w:eastAsia="Calibri" w:hAnsi="Agency FB" w:cs="Calibri"/>
                      <w:bCs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%)</w:t>
                  </w:r>
                </w:p>
              </w:tc>
            </w:tr>
            <w:tr w:rsidR="000C7210" w:rsidRPr="001B7AA1" w14:paraId="582086B6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14033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6E28B1A0" w14:textId="36DCDD70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proofErr w:type="gramStart"/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proofErr w:type="gramEnd"/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5F7C2AE5" w14:textId="603D6E6E" w:rsidR="00D82491" w:rsidRPr="001B7AA1" w:rsidRDefault="000C7210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 xml:space="preserve"> </w:t>
                  </w:r>
                  <w:proofErr w:type="gramStart"/>
                  <w:r w:rsidR="00D82491">
                    <w:rPr>
                      <w:rFonts w:ascii="Agency FB" w:eastAsia="Calibri" w:hAnsi="Agency FB" w:cs="Calibri"/>
                      <w:w w:val="99"/>
                    </w:rPr>
                    <w:t>Continuada/participativa</w:t>
                  </w:r>
                  <w:proofErr w:type="gramEnd"/>
                  <w:r w:rsidR="00D82491">
                    <w:rPr>
                      <w:rFonts w:ascii="Agency FB" w:eastAsia="Calibri" w:hAnsi="Agency FB" w:cs="Calibri"/>
                      <w:w w:val="99"/>
                    </w:rPr>
                    <w:t xml:space="preserve"> durante as aulas ministradas (10%)</w:t>
                  </w:r>
                </w:p>
                <w:p w14:paraId="0BBD1945" w14:textId="3D0CD601" w:rsidR="000C7210" w:rsidRPr="001B7AA1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3- Seminários (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>35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707F20F7" w14:textId="717BACB9" w:rsidR="000C7210" w:rsidRPr="001B7AA1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  <w:w w:val="99"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4-Prova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</w:t>
                  </w:r>
                  <w:r w:rsidR="00D82491">
                    <w:rPr>
                      <w:rFonts w:ascii="Agency FB" w:eastAsia="Calibri" w:hAnsi="Agency FB" w:cs="Calibri"/>
                      <w:bCs/>
                      <w:w w:val="99"/>
                    </w:rPr>
                    <w:t>50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%)</w:t>
                  </w:r>
                </w:p>
              </w:tc>
            </w:tr>
          </w:tbl>
          <w:p w14:paraId="56881298" w14:textId="6E5E0894" w:rsidR="000C7210" w:rsidRPr="001B7AA1" w:rsidRDefault="000C7210" w:rsidP="000C7210">
            <w:pPr>
              <w:rPr>
                <w:rFonts w:ascii="Agency FB" w:hAnsi="Agency FB" w:cs="Arial"/>
              </w:rPr>
            </w:pPr>
          </w:p>
        </w:tc>
      </w:tr>
    </w:tbl>
    <w:p w14:paraId="7FE0546E" w14:textId="77777777" w:rsidR="00C06003" w:rsidRDefault="00C06003">
      <w:pPr>
        <w:ind w:left="-426"/>
        <w:jc w:val="both"/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</w:pPr>
    </w:p>
    <w:p w14:paraId="38D1A686" w14:textId="23A8054E" w:rsidR="004C6220" w:rsidRPr="001B7AA1" w:rsidRDefault="008316EC">
      <w:pPr>
        <w:ind w:left="-426"/>
        <w:jc w:val="both"/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:rsidRPr="001B7AA1" w14:paraId="5591BF49" w14:textId="77777777" w:rsidTr="008637AD">
        <w:trPr>
          <w:trHeight w:val="289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BEC61" w14:textId="77777777" w:rsidR="004C6220" w:rsidRPr="001B7AA1" w:rsidRDefault="008316EC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804A0" w14:textId="77777777" w:rsidR="004C6220" w:rsidRPr="001B7AA1" w:rsidRDefault="008316EC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66197" w14:textId="77777777" w:rsidR="004C6220" w:rsidRPr="001B7AA1" w:rsidRDefault="008316EC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AB43F" w14:textId="77777777" w:rsidR="004C6220" w:rsidRPr="001B7AA1" w:rsidRDefault="008316EC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Natureza da atividade</w:t>
            </w:r>
          </w:p>
        </w:tc>
      </w:tr>
      <w:tr w:rsidR="00107D12" w:rsidRPr="001B7AA1" w14:paraId="0E3F1187" w14:textId="77777777" w:rsidTr="008637AD">
        <w:trPr>
          <w:trHeight w:val="33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31326B6E" w:rsidR="00107D12" w:rsidRPr="001B7AA1" w:rsidRDefault="00BE7472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22</w:t>
            </w:r>
            <w:r w:rsidR="00107D12" w:rsidRPr="001B7AA1">
              <w:rPr>
                <w:rFonts w:ascii="Agency FB" w:hAnsi="Agency FB"/>
                <w:b/>
              </w:rPr>
              <w:t>/</w:t>
            </w:r>
            <w:r>
              <w:rPr>
                <w:rFonts w:ascii="Agency FB" w:hAnsi="Agency FB"/>
                <w:b/>
              </w:rPr>
              <w:t>10</w:t>
            </w:r>
            <w:r w:rsidR="00107D12" w:rsidRPr="001B7AA1">
              <w:rPr>
                <w:rFonts w:ascii="Agency FB" w:hAnsi="Agency FB"/>
                <w:b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276E4ECD" w:rsidR="00107D12" w:rsidRPr="001B7AA1" w:rsidRDefault="00BE7472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22</w:t>
            </w:r>
            <w:r w:rsidR="00107D12" w:rsidRPr="001B7AA1">
              <w:rPr>
                <w:rFonts w:ascii="Agency FB" w:hAnsi="Agency FB"/>
                <w:b/>
              </w:rPr>
              <w:t>/</w:t>
            </w:r>
            <w:r>
              <w:rPr>
                <w:rFonts w:ascii="Agency FB" w:hAnsi="Agency FB"/>
                <w:b/>
              </w:rPr>
              <w:t>10</w:t>
            </w:r>
            <w:r w:rsidR="00107D12" w:rsidRPr="001B7AA1">
              <w:rPr>
                <w:rFonts w:ascii="Agency FB" w:hAnsi="Agency FB"/>
                <w:b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107D12" w:rsidRPr="001B7AA1" w:rsidRDefault="00107D12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7AA55EE5" w:rsidR="00107D12" w:rsidRPr="001B7AA1" w:rsidRDefault="00107D12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50A330DA" w14:textId="77777777" w:rsidTr="008637AD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2E653692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29/10/21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0A29DC88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29/10/21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3F81CD56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 xml:space="preserve">Conceitos e fundamentos de planos, programas e </w:t>
            </w:r>
            <w:proofErr w:type="gramStart"/>
            <w:r w:rsidRPr="00D2584C">
              <w:rPr>
                <w:rFonts w:ascii="Agency FB" w:hAnsi="Agency FB"/>
              </w:rPr>
              <w:lastRenderedPageBreak/>
              <w:t>projetos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6C15F085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lastRenderedPageBreak/>
              <w:t>Síncrona</w:t>
            </w:r>
          </w:p>
        </w:tc>
      </w:tr>
      <w:tr w:rsidR="00FA1B8E" w:rsidRPr="001B7AA1" w14:paraId="59FC26E9" w14:textId="77777777" w:rsidTr="008637AD">
        <w:trPr>
          <w:trHeight w:val="33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47018F39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lastRenderedPageBreak/>
              <w:t>5/11/21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02FDFB0B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5/11/21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2A4313E5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 xml:space="preserve">Programas nacionais instituídos pelo Ministério da Agricultura, Pecuária e Abastecimento </w:t>
            </w:r>
            <w:r>
              <w:rPr>
                <w:rFonts w:ascii="Agency FB" w:hAnsi="Agency FB"/>
              </w:rPr>
              <w:t xml:space="preserve">na produção </w:t>
            </w:r>
            <w:proofErr w:type="gramStart"/>
            <w:r>
              <w:rPr>
                <w:rFonts w:ascii="Agency FB" w:hAnsi="Agency FB"/>
              </w:rPr>
              <w:t>animal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20B919E0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78E2AA83" w14:textId="77777777" w:rsidTr="008637AD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05A9F0A9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12/11/21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649479DC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12/11/21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5FB3F061" w:rsidR="00FA1B8E" w:rsidRPr="001B7AA1" w:rsidRDefault="008637AD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</w:rPr>
              <w:t>Ví</w:t>
            </w:r>
            <w:r w:rsidR="00FA1B8E">
              <w:rPr>
                <w:rFonts w:ascii="Agency FB" w:hAnsi="Agency FB"/>
              </w:rPr>
              <w:t>deo</w:t>
            </w:r>
            <w:r>
              <w:rPr>
                <w:rFonts w:ascii="Agency FB" w:hAnsi="Agency FB"/>
              </w:rPr>
              <w:t>s sobre o conteúdo e discussão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19C6B763" w:rsidR="00FA1B8E" w:rsidRPr="0000082A" w:rsidRDefault="00FA1B8E" w:rsidP="008637AD">
            <w:pPr>
              <w:jc w:val="center"/>
              <w:rPr>
                <w:rFonts w:ascii="Agency FB" w:hAnsi="Agency FB"/>
                <w:bCs/>
              </w:rPr>
            </w:pPr>
            <w:r>
              <w:rPr>
                <w:rFonts w:ascii="Agency FB" w:hAnsi="Agency FB"/>
                <w:bCs/>
              </w:rPr>
              <w:t>Assíncrona</w:t>
            </w:r>
          </w:p>
        </w:tc>
      </w:tr>
      <w:tr w:rsidR="00FA1B8E" w:rsidRPr="001B7AA1" w14:paraId="7C9C8775" w14:textId="77777777" w:rsidTr="008637AD">
        <w:trPr>
          <w:trHeight w:val="28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409A608B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19/11/21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2F13D4DA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19/11/21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73E32" w14:textId="39A9413F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Avaliação </w:t>
            </w:r>
            <w:proofErr w:type="gramStart"/>
            <w:r>
              <w:rPr>
                <w:rFonts w:ascii="Agency FB" w:hAnsi="Agency FB"/>
                <w:b/>
              </w:rPr>
              <w:t>1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3797AA1A" w:rsidR="00FA1B8E" w:rsidRPr="001B7AA1" w:rsidRDefault="00FA1B8E" w:rsidP="008637AD">
            <w:pPr>
              <w:jc w:val="center"/>
              <w:rPr>
                <w:rFonts w:ascii="Agency FB" w:hAnsi="Agency FB"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3FCC77F1" w14:textId="77777777" w:rsidTr="008637AD">
        <w:trPr>
          <w:trHeight w:val="28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16024DE1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26/11/21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26D97734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26/11/21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95F7C" w14:textId="4CF5792F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>Estruturação de programas de biossegurança em diferentes espécies animais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10AEA" w14:textId="78226E14" w:rsidR="00FA1B8E" w:rsidRPr="001B7AA1" w:rsidRDefault="00FA1B8E" w:rsidP="008637AD">
            <w:pPr>
              <w:jc w:val="center"/>
              <w:rPr>
                <w:rFonts w:ascii="Agency FB" w:hAnsi="Agency FB"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1234CB01" w14:textId="77777777" w:rsidTr="008637AD">
        <w:trPr>
          <w:trHeight w:val="48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19D29A86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3/12/21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7FBECEB8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3/12/21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1B45" w14:textId="41E087F2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</w:rPr>
              <w:t>Noções sobre b</w:t>
            </w:r>
            <w:r w:rsidRPr="00D2584C">
              <w:rPr>
                <w:rFonts w:ascii="Agency FB" w:hAnsi="Agency FB"/>
              </w:rPr>
              <w:t>oas práticas e pontos críticos de controle</w:t>
            </w:r>
            <w:r>
              <w:rPr>
                <w:rFonts w:ascii="Agency FB" w:hAnsi="Agency FB"/>
              </w:rPr>
              <w:t xml:space="preserve"> na produção pecuária e qualidade de insumos (rações e vacinas)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3E2E9" w14:textId="0653983E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 w:cstheme="minorHAnsi"/>
              </w:rPr>
              <w:t>Ass</w:t>
            </w:r>
            <w:r w:rsidRPr="001B7AA1">
              <w:rPr>
                <w:rFonts w:ascii="Agency FB" w:hAnsi="Agency FB" w:cstheme="minorHAnsi"/>
              </w:rPr>
              <w:t>íncrona</w:t>
            </w:r>
          </w:p>
        </w:tc>
      </w:tr>
      <w:tr w:rsidR="00FA1B8E" w:rsidRPr="001B7AA1" w14:paraId="17E7DA53" w14:textId="77777777" w:rsidTr="008637AD">
        <w:trPr>
          <w:trHeight w:val="48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E10F1" w14:textId="49391796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10/12/21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C95CA" w14:textId="560D57F6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10/12/21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B2E9D" w14:textId="28FCE790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>Biossegurança nas parasitoses de animais de produção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81AC6" w14:textId="1F0CB985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7051C8B7" w14:textId="77777777" w:rsidTr="008637AD">
        <w:trPr>
          <w:trHeight w:val="31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0296B" w14:textId="35C5E4EF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17/12/21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1A398" w14:textId="58F46097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17/12/21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DE120" w14:textId="403609A4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Avaliação </w:t>
            </w:r>
            <w:proofErr w:type="gramStart"/>
            <w:r>
              <w:rPr>
                <w:rFonts w:ascii="Agency FB" w:hAnsi="Agency FB"/>
                <w:b/>
              </w:rPr>
              <w:t>2</w:t>
            </w:r>
            <w:proofErr w:type="gram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27079" w14:textId="50658302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0DF0D24B" w14:textId="77777777" w:rsidTr="008637AD">
        <w:trPr>
          <w:trHeight w:val="34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C463A" w14:textId="57C123C9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14/1/22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EDC23" w14:textId="322A7419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14/1/22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005FB" w14:textId="4B35AC50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>Instalações e biossegurança na produção</w:t>
            </w:r>
            <w:r>
              <w:rPr>
                <w:rFonts w:ascii="Agency FB" w:hAnsi="Agency FB"/>
              </w:rPr>
              <w:t xml:space="preserve"> animal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22ACD" w14:textId="57ED4C7B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5F496108" w14:textId="77777777" w:rsidTr="008637AD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A4C28" w14:textId="3B508E4E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21/1/22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84DC8" w14:textId="21B4A47F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21/1/22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CD4CA" w14:textId="1A84FD51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>Noções sobre tratamento de resíduos gerados na produção pecuária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C08C6" w14:textId="40F1728C" w:rsidR="00FA1B8E" w:rsidRPr="0000082A" w:rsidRDefault="00FA1B8E" w:rsidP="008637AD">
            <w:pPr>
              <w:jc w:val="center"/>
              <w:rPr>
                <w:rFonts w:ascii="Agency FB" w:hAnsi="Agency FB"/>
                <w:bCs/>
              </w:rPr>
            </w:pPr>
            <w:r>
              <w:rPr>
                <w:rFonts w:ascii="Agency FB" w:hAnsi="Agency FB"/>
                <w:bCs/>
              </w:rPr>
              <w:t>Assíncrona</w:t>
            </w:r>
          </w:p>
        </w:tc>
      </w:tr>
      <w:tr w:rsidR="00FA1B8E" w:rsidRPr="001B7AA1" w14:paraId="2A17D3C3" w14:textId="77777777" w:rsidTr="008637AD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10747" w14:textId="36676133" w:rsidR="00FA1B8E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28/1/22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0D250" w14:textId="2A176591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28/1/22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0FE4A" w14:textId="77981E4D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D2584C">
              <w:rPr>
                <w:rFonts w:ascii="Agency FB" w:hAnsi="Agency FB"/>
              </w:rPr>
              <w:t>Práticas seguras em laboratórios.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80B57" w14:textId="459BF2E9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2FA0DE07" w14:textId="77777777" w:rsidTr="008637AD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3BD0BE" w14:textId="493B160E" w:rsidR="00FA1B8E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4/1/22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C3D59B" w14:textId="5C8A808C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4/1/22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640D9" w14:textId="52D9127A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Apresentação seminários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29EBF" w14:textId="615FBC37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24BD9218" w14:textId="77777777" w:rsidTr="008637AD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827EB" w14:textId="17700D6C" w:rsidR="00FA1B8E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11/1/22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02222" w14:textId="69339688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11/1/22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A624B" w14:textId="1CCA6BD7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Avaliação </w:t>
            </w:r>
            <w:proofErr w:type="gramStart"/>
            <w:r>
              <w:rPr>
                <w:rFonts w:ascii="Agency FB" w:hAnsi="Agency FB"/>
                <w:b/>
              </w:rPr>
              <w:t>3</w:t>
            </w:r>
            <w:proofErr w:type="gram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9BF53" w14:textId="30C477AD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FA1B8E" w:rsidRPr="001B7AA1" w14:paraId="1D7E298D" w14:textId="77777777" w:rsidTr="008637AD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310A4" w14:textId="1A511F26" w:rsidR="00FA1B8E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18/1/22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24464" w14:textId="3000F7B6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18/1/22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65784" w14:textId="4EFDEB6B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Avaliação de reposição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83CB8" w14:textId="7C2FFEB0" w:rsidR="00FA1B8E" w:rsidRPr="001B7AA1" w:rsidRDefault="00FA1B8E" w:rsidP="008637AD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</w:tbl>
    <w:p w14:paraId="031E220D" w14:textId="77777777" w:rsidR="00C06003" w:rsidRDefault="00C06003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993CAA" w14:textId="5C13EAA8" w:rsidR="004C6220" w:rsidRPr="001B7AA1" w:rsidRDefault="008316EC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AVALIAÇÕES:</w:t>
      </w:r>
    </w:p>
    <w:p w14:paraId="55B8FF4D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1B7AA1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Ferramenta de aplicação</w:t>
            </w:r>
          </w:p>
        </w:tc>
      </w:tr>
      <w:tr w:rsidR="004C6220" w:rsidRPr="001B7AA1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59CACA68" w:rsidR="004C6220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</w:t>
            </w:r>
            <w:r w:rsidR="00C06003">
              <w:rPr>
                <w:rFonts w:ascii="Agency FB" w:hAnsi="Agency FB"/>
                <w:b/>
              </w:rPr>
              <w:t>9</w:t>
            </w:r>
            <w:r>
              <w:rPr>
                <w:rFonts w:ascii="Agency FB" w:hAnsi="Agency FB"/>
                <w:b/>
              </w:rPr>
              <w:t>/</w:t>
            </w:r>
            <w:r w:rsidR="00C06003">
              <w:rPr>
                <w:rFonts w:ascii="Agency FB" w:hAnsi="Agency FB"/>
                <w:b/>
              </w:rPr>
              <w:t>11</w:t>
            </w:r>
            <w:r>
              <w:rPr>
                <w:rFonts w:ascii="Agency FB" w:hAnsi="Agency FB"/>
                <w:b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68FFA135" w:rsidR="004C6220" w:rsidRPr="001B7AA1" w:rsidRDefault="00907B9E" w:rsidP="008B48C9">
            <w:pPr>
              <w:jc w:val="center"/>
              <w:rPr>
                <w:rFonts w:ascii="Agency FB" w:hAnsi="Agency FB"/>
                <w:b/>
              </w:rPr>
            </w:pPr>
            <w:proofErr w:type="gramStart"/>
            <w:r>
              <w:rPr>
                <w:rFonts w:ascii="Agency FB" w:hAnsi="Agency FB"/>
                <w:b/>
              </w:rPr>
              <w:t>10:00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5E721F1E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8B48C9" w:rsidRPr="001B7AA1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5EBCEA60" w:rsidR="008B48C9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lastRenderedPageBreak/>
              <w:t>1</w:t>
            </w:r>
            <w:r w:rsidR="00C06003">
              <w:rPr>
                <w:rFonts w:ascii="Agency FB" w:hAnsi="Agency FB"/>
                <w:b/>
              </w:rPr>
              <w:t>7</w:t>
            </w:r>
            <w:r>
              <w:rPr>
                <w:rFonts w:ascii="Agency FB" w:hAnsi="Agency FB"/>
                <w:b/>
              </w:rPr>
              <w:t>/</w:t>
            </w:r>
            <w:r w:rsidR="00C06003">
              <w:rPr>
                <w:rFonts w:ascii="Agency FB" w:hAnsi="Agency FB"/>
                <w:b/>
              </w:rPr>
              <w:t>12</w:t>
            </w:r>
            <w:r>
              <w:rPr>
                <w:rFonts w:ascii="Agency FB" w:hAnsi="Agency FB"/>
                <w:b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0A5AFCA7" w:rsidR="008B48C9" w:rsidRPr="001B7AA1" w:rsidRDefault="00907B9E" w:rsidP="008B48C9">
            <w:pPr>
              <w:jc w:val="center"/>
              <w:rPr>
                <w:rFonts w:ascii="Agency FB" w:hAnsi="Agency FB"/>
                <w:b/>
              </w:rPr>
            </w:pPr>
            <w:proofErr w:type="gramStart"/>
            <w:r>
              <w:rPr>
                <w:rFonts w:ascii="Agency FB" w:hAnsi="Agency FB"/>
                <w:b/>
              </w:rPr>
              <w:t>10:00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7480D3FC" w:rsidR="008B48C9" w:rsidRPr="001B7AA1" w:rsidRDefault="008B48C9" w:rsidP="008B48C9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8B48C9" w:rsidRPr="001B7AA1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6FC1A8B4" w:rsidR="008B48C9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</w:t>
            </w:r>
            <w:r w:rsidR="00C06003">
              <w:rPr>
                <w:rFonts w:ascii="Agency FB" w:hAnsi="Agency FB"/>
                <w:b/>
              </w:rPr>
              <w:t>1</w:t>
            </w:r>
            <w:r>
              <w:rPr>
                <w:rFonts w:ascii="Agency FB" w:hAnsi="Agency FB"/>
                <w:b/>
              </w:rPr>
              <w:t>/</w:t>
            </w:r>
            <w:r w:rsidR="00C06003">
              <w:rPr>
                <w:rFonts w:ascii="Agency FB" w:hAnsi="Agency FB"/>
                <w:b/>
              </w:rPr>
              <w:t>1</w:t>
            </w:r>
            <w:r>
              <w:rPr>
                <w:rFonts w:ascii="Agency FB" w:hAnsi="Agency FB"/>
                <w:b/>
              </w:rPr>
              <w:t>/2</w:t>
            </w:r>
            <w:r w:rsidR="00C06003">
              <w:rPr>
                <w:rFonts w:ascii="Agency FB" w:hAnsi="Agency FB"/>
                <w:b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1AF810F2" w:rsidR="008B48C9" w:rsidRPr="001B7AA1" w:rsidRDefault="00907B9E" w:rsidP="008B48C9">
            <w:pPr>
              <w:jc w:val="center"/>
              <w:rPr>
                <w:rFonts w:ascii="Agency FB" w:hAnsi="Agency FB"/>
                <w:b/>
              </w:rPr>
            </w:pPr>
            <w:proofErr w:type="gramStart"/>
            <w:r>
              <w:rPr>
                <w:rFonts w:ascii="Agency FB" w:hAnsi="Agency FB"/>
                <w:b/>
              </w:rPr>
              <w:t>10:00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0D5162A9" w:rsidR="008B48C9" w:rsidRPr="001B7AA1" w:rsidRDefault="008B48C9" w:rsidP="008B48C9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8B48C9" w:rsidRPr="001B7AA1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09FBFCFE" w:rsidR="008B48C9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</w:t>
            </w:r>
            <w:r w:rsidR="00C06003">
              <w:rPr>
                <w:rFonts w:ascii="Agency FB" w:hAnsi="Agency FB"/>
                <w:b/>
              </w:rPr>
              <w:t>7</w:t>
            </w:r>
            <w:r>
              <w:rPr>
                <w:rFonts w:ascii="Agency FB" w:hAnsi="Agency FB"/>
                <w:b/>
              </w:rPr>
              <w:t>/</w:t>
            </w:r>
            <w:r w:rsidR="00C06003">
              <w:rPr>
                <w:rFonts w:ascii="Agency FB" w:hAnsi="Agency FB"/>
                <w:b/>
              </w:rPr>
              <w:t>1</w:t>
            </w:r>
            <w:r>
              <w:rPr>
                <w:rFonts w:ascii="Agency FB" w:hAnsi="Agency FB"/>
                <w:b/>
              </w:rPr>
              <w:t>/2</w:t>
            </w:r>
            <w:r w:rsidR="00C06003">
              <w:rPr>
                <w:rFonts w:ascii="Agency FB" w:hAnsi="Agency FB"/>
                <w:b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544C58CF" w:rsidR="008B48C9" w:rsidRPr="001B7AA1" w:rsidRDefault="00907B9E" w:rsidP="008B48C9">
            <w:pPr>
              <w:jc w:val="center"/>
              <w:rPr>
                <w:rFonts w:ascii="Agency FB" w:hAnsi="Agency FB"/>
                <w:b/>
              </w:rPr>
            </w:pPr>
            <w:proofErr w:type="gramStart"/>
            <w:r>
              <w:rPr>
                <w:rFonts w:ascii="Agency FB" w:hAnsi="Agency FB"/>
                <w:b/>
              </w:rPr>
              <w:t>10:00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0642A778" w:rsidR="008B48C9" w:rsidRPr="001B7AA1" w:rsidRDefault="008B48C9" w:rsidP="008B48C9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</w:tbl>
    <w:p w14:paraId="1A78FF10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2EDDBE03" w14:textId="77777777" w:rsidR="004C6220" w:rsidRPr="001B7AA1" w:rsidRDefault="008316EC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1B7AA1" w:rsidRDefault="004C6220">
      <w:pPr>
        <w:ind w:hanging="426"/>
        <w:rPr>
          <w:rFonts w:ascii="Agency FB" w:eastAsia="Calibri" w:hAnsi="Agency FB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1B7AA1" w14:paraId="7074EDB5" w14:textId="77777777" w:rsidTr="00297769">
        <w:trPr>
          <w:trHeight w:val="31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4C6220" w:rsidRPr="001B7AA1" w14:paraId="5C65A082" w14:textId="77777777" w:rsidTr="00297769">
        <w:trPr>
          <w:trHeight w:val="31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5DDC9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  <w:r w:rsidRPr="003162CB">
              <w:rPr>
                <w:rFonts w:ascii="Agency FB" w:hAnsi="Agency FB"/>
              </w:rPr>
              <w:t>IANCHIN, I</w:t>
            </w:r>
            <w:proofErr w:type="gramStart"/>
            <w:r w:rsidRPr="003162CB">
              <w:rPr>
                <w:rFonts w:ascii="Agency FB" w:hAnsi="Agency FB"/>
              </w:rPr>
              <w:t>.;</w:t>
            </w:r>
            <w:proofErr w:type="gramEnd"/>
            <w:r w:rsidRPr="003162CB">
              <w:rPr>
                <w:rFonts w:ascii="Agency FB" w:hAnsi="Agency FB"/>
              </w:rPr>
              <w:t xml:space="preserve"> MELO, H. J. H. Epidemiologia e controle de helmintos gastrintestinais em bovinos de corte nos cerrados. EMBRAPA – Centro Nacional de Pesquisa de Gado de Corte – CNPGC. Campo Grande, MS. Circular Técnica </w:t>
            </w:r>
            <w:proofErr w:type="gramStart"/>
            <w:r w:rsidRPr="003162CB">
              <w:rPr>
                <w:rFonts w:ascii="Agency FB" w:hAnsi="Agency FB"/>
              </w:rPr>
              <w:t>no 16</w:t>
            </w:r>
            <w:proofErr w:type="gramEnd"/>
            <w:r w:rsidRPr="003162CB">
              <w:rPr>
                <w:rFonts w:ascii="Agency FB" w:hAnsi="Agency FB"/>
              </w:rPr>
              <w:t xml:space="preserve">, fevereiro de 1984. </w:t>
            </w:r>
          </w:p>
          <w:p w14:paraId="0D55B117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</w:p>
          <w:p w14:paraId="1FB3F01B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  <w:r w:rsidRPr="00907B9E">
              <w:rPr>
                <w:rFonts w:ascii="Agency FB" w:hAnsi="Agency FB"/>
              </w:rPr>
              <w:t xml:space="preserve">CAVALCANTE, A. C. </w:t>
            </w:r>
            <w:proofErr w:type="gramStart"/>
            <w:r w:rsidRPr="00907B9E">
              <w:rPr>
                <w:rFonts w:ascii="Agency FB" w:hAnsi="Agency FB"/>
              </w:rPr>
              <w:t>R.</w:t>
            </w:r>
            <w:proofErr w:type="gramEnd"/>
            <w:r w:rsidRPr="00907B9E">
              <w:rPr>
                <w:rFonts w:ascii="Agency FB" w:hAnsi="Agency FB"/>
              </w:rPr>
              <w:t xml:space="preserve"> et al. </w:t>
            </w:r>
            <w:r w:rsidRPr="003162CB">
              <w:rPr>
                <w:rFonts w:ascii="Agency FB" w:hAnsi="Agency FB"/>
              </w:rPr>
              <w:t xml:space="preserve">Doenças parasitárias de caprinos e ovinos - epidemiologia e controle. Brasília, DF: Embrapa Informações Tecnológica, 2009. 603p. </w:t>
            </w:r>
          </w:p>
          <w:p w14:paraId="3BE9F391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</w:p>
          <w:p w14:paraId="291564BF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  <w:r w:rsidRPr="003162CB">
              <w:rPr>
                <w:rFonts w:ascii="Agency FB" w:hAnsi="Agency FB"/>
              </w:rPr>
              <w:t xml:space="preserve">DOMINGUES, P.F.; LANGONI, H.; FERREIRA JÚNIOR, R.S. Manejo Sanitário Animal. EPUB, Rio de Janeiro, 2001. 210p. </w:t>
            </w:r>
          </w:p>
          <w:p w14:paraId="2FCDB417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</w:p>
          <w:p w14:paraId="0BF393C1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  <w:r w:rsidRPr="003162CB">
              <w:rPr>
                <w:rFonts w:ascii="Agency FB" w:hAnsi="Agency FB"/>
              </w:rPr>
              <w:t xml:space="preserve">MINISTÉRIO DA AGRICULTURA, PECUÁRIA E ABASTECIMENTO. Manual de legislação - programas nacionais de saúde animal do Brasil. 1 ed., Brasília: Biblioteca Nacional de Agricultura. 2009. 440p. </w:t>
            </w:r>
          </w:p>
          <w:p w14:paraId="0CAF88DB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</w:p>
          <w:p w14:paraId="127F5C6F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  <w:r w:rsidRPr="003162CB">
              <w:rPr>
                <w:rFonts w:ascii="Agency FB" w:hAnsi="Agency FB"/>
              </w:rPr>
              <w:t xml:space="preserve">QUINN, P.J.; MARKEY, B.K.; CARTER, M.E.; DONNELLY, W.J.; LEONARD, F.C. Microbiologia Veterinária e Doenças Infecciosas. ARTMED. Porto Alegre, 2005, 512p. </w:t>
            </w:r>
          </w:p>
          <w:p w14:paraId="7F937032" w14:textId="77777777" w:rsidR="003162CB" w:rsidRPr="003162CB" w:rsidRDefault="003162CB" w:rsidP="003162CB">
            <w:pPr>
              <w:pStyle w:val="NormalWeb"/>
              <w:contextualSpacing/>
              <w:jc w:val="both"/>
              <w:rPr>
                <w:rFonts w:ascii="Agency FB" w:hAnsi="Agency FB"/>
              </w:rPr>
            </w:pPr>
          </w:p>
          <w:p w14:paraId="50D02699" w14:textId="7062E4F9" w:rsidR="004C6220" w:rsidRPr="003162CB" w:rsidRDefault="003162CB" w:rsidP="003162CB">
            <w:pPr>
              <w:pStyle w:val="NormalWeb"/>
              <w:contextualSpacing/>
              <w:jc w:val="both"/>
            </w:pPr>
            <w:r w:rsidRPr="003162CB">
              <w:rPr>
                <w:rFonts w:ascii="Agency FB" w:hAnsi="Agency FB"/>
              </w:rPr>
              <w:t xml:space="preserve">REY, L. Parasitologia. </w:t>
            </w:r>
            <w:proofErr w:type="gramStart"/>
            <w:r w:rsidRPr="003162CB">
              <w:rPr>
                <w:rFonts w:ascii="Agency FB" w:hAnsi="Agency FB"/>
              </w:rPr>
              <w:t>4</w:t>
            </w:r>
            <w:proofErr w:type="gramEnd"/>
            <w:r w:rsidRPr="003162CB">
              <w:rPr>
                <w:rFonts w:ascii="Agency FB" w:hAnsi="Agency FB"/>
              </w:rPr>
              <w:t xml:space="preserve"> ed., Rio de Janeiro: Guanabara Koogan. 2008. 884p. RUIZ, R.L. Microbiologia Zootécnica. Roca, São Paulo, 1992. 314p.</w:t>
            </w:r>
            <w:r>
              <w:t xml:space="preserve"> </w:t>
            </w:r>
          </w:p>
        </w:tc>
      </w:tr>
    </w:tbl>
    <w:p w14:paraId="57A94824" w14:textId="77777777" w:rsidR="004C6220" w:rsidRPr="001B7AA1" w:rsidRDefault="004C6220" w:rsidP="00297769">
      <w:pPr>
        <w:contextualSpacing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4176A8" w14:textId="77777777" w:rsidR="004C6220" w:rsidRPr="001B7AA1" w:rsidRDefault="008316EC">
      <w:pPr>
        <w:ind w:hanging="426"/>
        <w:rPr>
          <w:rFonts w:ascii="Agency FB" w:hAnsi="Agency FB" w:cs="Arial"/>
          <w:b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1B7AA1" w14:paraId="5C41B76C" w14:textId="77777777" w:rsidTr="003015E2">
        <w:trPr>
          <w:trHeight w:val="132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8B48C9" w:rsidRPr="001B7AA1" w14:paraId="44F28D0B" w14:textId="77777777" w:rsidTr="003015E2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D8BC69" w14:textId="77777777" w:rsidR="008B48C9" w:rsidRDefault="00B72831" w:rsidP="008B48C9">
            <w:pPr>
              <w:contextualSpacing/>
            </w:pPr>
            <w:hyperlink r:id="rId8" w:history="1">
              <w:r w:rsidR="003162CB">
                <w:rPr>
                  <w:rStyle w:val="Hyperlink"/>
                </w:rPr>
                <w:t>Programas Sanitários — Português (Brasil) (www.gov.br)</w:t>
              </w:r>
            </w:hyperlink>
          </w:p>
          <w:p w14:paraId="4D6AD15D" w14:textId="77777777" w:rsidR="003162CB" w:rsidRDefault="00B72831" w:rsidP="008B48C9">
            <w:pPr>
              <w:contextualSpacing/>
            </w:pPr>
            <w:hyperlink r:id="rId9" w:history="1">
              <w:proofErr w:type="gramStart"/>
              <w:r w:rsidR="0077765C">
                <w:rPr>
                  <w:rStyle w:val="Hyperlink"/>
                </w:rPr>
                <w:t>1</w:t>
              </w:r>
              <w:proofErr w:type="gramEnd"/>
              <w:r w:rsidR="0077765C">
                <w:rPr>
                  <w:rStyle w:val="Hyperlink"/>
                </w:rPr>
                <w:t xml:space="preserve"> (sindiracoes.org.br)</w:t>
              </w:r>
            </w:hyperlink>
          </w:p>
          <w:p w14:paraId="6026A0C5" w14:textId="61497E1B" w:rsidR="0077765C" w:rsidRPr="0077765C" w:rsidRDefault="00B72831" w:rsidP="008B48C9">
            <w:pPr>
              <w:contextualSpacing/>
            </w:pPr>
            <w:hyperlink r:id="rId10" w:history="1">
              <w:r w:rsidR="0077765C">
                <w:rPr>
                  <w:rStyle w:val="Hyperlink"/>
                </w:rPr>
                <w:t>(Microsoft Word - PRT 046 10 02 1998 MANUAL GENERICO DE PROCEDIMENTOS APPCC.\205) (</w:t>
              </w:r>
              <w:proofErr w:type="gramStart"/>
              <w:r w:rsidR="0077765C">
                <w:rPr>
                  <w:rStyle w:val="Hyperlink"/>
                </w:rPr>
                <w:t>embrapa</w:t>
              </w:r>
              <w:proofErr w:type="gramEnd"/>
              <w:r w:rsidR="0077765C">
                <w:rPr>
                  <w:rStyle w:val="Hyperlink"/>
                </w:rPr>
                <w:t>.br)</w:t>
              </w:r>
            </w:hyperlink>
          </w:p>
        </w:tc>
      </w:tr>
    </w:tbl>
    <w:p w14:paraId="5D5B694B" w14:textId="77777777" w:rsidR="004C6220" w:rsidRDefault="004C6220"/>
    <w:p w14:paraId="12B42ECC" w14:textId="77777777" w:rsidR="004C6220" w:rsidRDefault="004C6220"/>
    <w:sectPr w:rsidR="004C6220" w:rsidSect="001B7AA1">
      <w:headerReference w:type="default" r:id="rId11"/>
      <w:footerReference w:type="default" r:id="rId12"/>
      <w:pgSz w:w="11906" w:h="16838"/>
      <w:pgMar w:top="1417" w:right="1701" w:bottom="1417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85BDA" w14:textId="77777777" w:rsidR="00B72831" w:rsidRDefault="00B72831">
      <w:r>
        <w:separator/>
      </w:r>
    </w:p>
  </w:endnote>
  <w:endnote w:type="continuationSeparator" w:id="0">
    <w:p w14:paraId="0FE662FD" w14:textId="77777777" w:rsidR="00B72831" w:rsidRDefault="00B7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40D39" w14:textId="77777777" w:rsidR="00B72831" w:rsidRDefault="00B72831">
      <w:r>
        <w:separator/>
      </w:r>
    </w:p>
  </w:footnote>
  <w:footnote w:type="continuationSeparator" w:id="0">
    <w:p w14:paraId="1A3F4C2A" w14:textId="77777777" w:rsidR="00B72831" w:rsidRDefault="00B7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C05B5" w14:textId="69F25945" w:rsidR="001B7AA1" w:rsidRDefault="001B7AA1" w:rsidP="001B7AA1">
    <w:pPr>
      <w:jc w:val="center"/>
      <w:rPr>
        <w:rFonts w:eastAsia="Calibri"/>
        <w:color w:val="000000"/>
        <w:lang w:eastAsia="zh-CN" w:bidi="hi-IN"/>
      </w:rPr>
    </w:pPr>
    <w:r>
      <w:rPr>
        <w:b/>
        <w:noProof/>
        <w:sz w:val="20"/>
        <w:szCs w:val="20"/>
      </w:rPr>
      <w:drawing>
        <wp:inline distT="114300" distB="114300" distL="114300" distR="114300" wp14:anchorId="0F59BD60" wp14:editId="00C2CBB8">
          <wp:extent cx="495300" cy="571500"/>
          <wp:effectExtent l="0" t="0" r="0" b="0"/>
          <wp:docPr id="2" name="image1.png" descr="Uma imagem contendo comid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Uma imagem contendo comida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C3DF6C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UNIVERSIDADE FEDERAL DO RIO GRANDE DO NORTE</w:t>
    </w:r>
    <w:proofErr w:type="gramStart"/>
    <w:r w:rsidRPr="001B7AA1">
      <w:rPr>
        <w:rFonts w:ascii="Agency FB" w:hAnsi="Agency FB"/>
        <w:b/>
      </w:rPr>
      <w:t xml:space="preserve">  </w:t>
    </w:r>
  </w:p>
  <w:p w14:paraId="405F16F0" w14:textId="77777777" w:rsidR="001B7AA1" w:rsidRPr="001B7AA1" w:rsidRDefault="001B7AA1" w:rsidP="001B7AA1">
    <w:pPr>
      <w:jc w:val="center"/>
      <w:rPr>
        <w:rFonts w:ascii="Agency FB" w:hAnsi="Agency FB"/>
        <w:b/>
      </w:rPr>
    </w:pPr>
    <w:proofErr w:type="gramEnd"/>
    <w:r w:rsidRPr="001B7AA1">
      <w:rPr>
        <w:rFonts w:ascii="Agency FB" w:hAnsi="Agency FB"/>
        <w:b/>
      </w:rPr>
      <w:t>UNIDADE ACADÊMICA ESPECIALIZADA EM CIÊNCIAS AGRÁRIAS</w:t>
    </w:r>
  </w:p>
  <w:p w14:paraId="18E4155E" w14:textId="4E2AE18E" w:rsidR="004C6220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COORDENAÇÃO DO CURSO DE ZOOTECNIA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0082A"/>
    <w:rsid w:val="00030998"/>
    <w:rsid w:val="00052E8F"/>
    <w:rsid w:val="000754E6"/>
    <w:rsid w:val="000B4B23"/>
    <w:rsid w:val="000C7210"/>
    <w:rsid w:val="000D1C84"/>
    <w:rsid w:val="000D298F"/>
    <w:rsid w:val="000E2B28"/>
    <w:rsid w:val="000F3CB3"/>
    <w:rsid w:val="00107D12"/>
    <w:rsid w:val="0012763A"/>
    <w:rsid w:val="00151140"/>
    <w:rsid w:val="00157F2A"/>
    <w:rsid w:val="00166CA6"/>
    <w:rsid w:val="0019050F"/>
    <w:rsid w:val="001B7AA1"/>
    <w:rsid w:val="001C15ED"/>
    <w:rsid w:val="001C43A6"/>
    <w:rsid w:val="001C5AB5"/>
    <w:rsid w:val="001C77CF"/>
    <w:rsid w:val="001D5AF3"/>
    <w:rsid w:val="001E1476"/>
    <w:rsid w:val="001E57FD"/>
    <w:rsid w:val="002010CF"/>
    <w:rsid w:val="00230DB4"/>
    <w:rsid w:val="0023444B"/>
    <w:rsid w:val="00234584"/>
    <w:rsid w:val="00246AC9"/>
    <w:rsid w:val="00250526"/>
    <w:rsid w:val="002656DF"/>
    <w:rsid w:val="0027755A"/>
    <w:rsid w:val="00297769"/>
    <w:rsid w:val="002F34D1"/>
    <w:rsid w:val="002F5798"/>
    <w:rsid w:val="003015E2"/>
    <w:rsid w:val="003162CB"/>
    <w:rsid w:val="003349F0"/>
    <w:rsid w:val="00350589"/>
    <w:rsid w:val="00350C1A"/>
    <w:rsid w:val="003514B1"/>
    <w:rsid w:val="00362E42"/>
    <w:rsid w:val="00393185"/>
    <w:rsid w:val="003D2028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4E7CE4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5F6881"/>
    <w:rsid w:val="006044FE"/>
    <w:rsid w:val="00614A3F"/>
    <w:rsid w:val="00626495"/>
    <w:rsid w:val="00633C21"/>
    <w:rsid w:val="00640868"/>
    <w:rsid w:val="0064238E"/>
    <w:rsid w:val="00643BA4"/>
    <w:rsid w:val="0065534B"/>
    <w:rsid w:val="006562E8"/>
    <w:rsid w:val="0068715F"/>
    <w:rsid w:val="006A5EFA"/>
    <w:rsid w:val="006A6D0C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65C"/>
    <w:rsid w:val="00777A4D"/>
    <w:rsid w:val="007C1D93"/>
    <w:rsid w:val="007C3F30"/>
    <w:rsid w:val="007C61C8"/>
    <w:rsid w:val="007D4204"/>
    <w:rsid w:val="0081356C"/>
    <w:rsid w:val="00815478"/>
    <w:rsid w:val="00817DAE"/>
    <w:rsid w:val="00821C14"/>
    <w:rsid w:val="00826F35"/>
    <w:rsid w:val="00830A2E"/>
    <w:rsid w:val="008316EC"/>
    <w:rsid w:val="00833B91"/>
    <w:rsid w:val="00837E05"/>
    <w:rsid w:val="0084528E"/>
    <w:rsid w:val="00845A82"/>
    <w:rsid w:val="00846479"/>
    <w:rsid w:val="00862627"/>
    <w:rsid w:val="00862D1E"/>
    <w:rsid w:val="008637AD"/>
    <w:rsid w:val="00865637"/>
    <w:rsid w:val="00867E67"/>
    <w:rsid w:val="008853AE"/>
    <w:rsid w:val="00890B72"/>
    <w:rsid w:val="00894943"/>
    <w:rsid w:val="008A5AE2"/>
    <w:rsid w:val="008B255C"/>
    <w:rsid w:val="008B48C9"/>
    <w:rsid w:val="008C73CF"/>
    <w:rsid w:val="008D3553"/>
    <w:rsid w:val="008E4B70"/>
    <w:rsid w:val="008F40F5"/>
    <w:rsid w:val="009042C7"/>
    <w:rsid w:val="00907B9E"/>
    <w:rsid w:val="00913DC9"/>
    <w:rsid w:val="00916B8C"/>
    <w:rsid w:val="009235E3"/>
    <w:rsid w:val="00931FDD"/>
    <w:rsid w:val="00943EB5"/>
    <w:rsid w:val="00950E33"/>
    <w:rsid w:val="00970E19"/>
    <w:rsid w:val="009B65B9"/>
    <w:rsid w:val="009B67E5"/>
    <w:rsid w:val="009D26D9"/>
    <w:rsid w:val="00A03721"/>
    <w:rsid w:val="00A5137B"/>
    <w:rsid w:val="00A57E0F"/>
    <w:rsid w:val="00A73F1C"/>
    <w:rsid w:val="00A76339"/>
    <w:rsid w:val="00A83C01"/>
    <w:rsid w:val="00A85757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62B6A"/>
    <w:rsid w:val="00B72831"/>
    <w:rsid w:val="00B876CE"/>
    <w:rsid w:val="00B95CDA"/>
    <w:rsid w:val="00BA37CF"/>
    <w:rsid w:val="00BE7472"/>
    <w:rsid w:val="00BF71C2"/>
    <w:rsid w:val="00BF794B"/>
    <w:rsid w:val="00C06003"/>
    <w:rsid w:val="00C11628"/>
    <w:rsid w:val="00C20C9B"/>
    <w:rsid w:val="00C2417C"/>
    <w:rsid w:val="00C34EF4"/>
    <w:rsid w:val="00C9412A"/>
    <w:rsid w:val="00CD3024"/>
    <w:rsid w:val="00D21337"/>
    <w:rsid w:val="00D2584C"/>
    <w:rsid w:val="00D2716A"/>
    <w:rsid w:val="00D31B8A"/>
    <w:rsid w:val="00D35368"/>
    <w:rsid w:val="00D533E1"/>
    <w:rsid w:val="00D60F3E"/>
    <w:rsid w:val="00D82491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4A1B"/>
    <w:rsid w:val="00F5722C"/>
    <w:rsid w:val="00F57F80"/>
    <w:rsid w:val="00F65A2E"/>
    <w:rsid w:val="00F73A0F"/>
    <w:rsid w:val="00F73BF0"/>
    <w:rsid w:val="00F84BE8"/>
    <w:rsid w:val="00FA1B8E"/>
    <w:rsid w:val="00FA65C0"/>
    <w:rsid w:val="00FD49C1"/>
    <w:rsid w:val="00FE25C2"/>
    <w:rsid w:val="00FE69E8"/>
    <w:rsid w:val="00FE6A3E"/>
    <w:rsid w:val="00FF20E0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agricultura/pt-br/assuntos/sanidade-animal-e-vegetal/saude-animal/programas-de-saude-anima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gencia.cnptia.embrapa.br/Repositorio/PRT_046_10_02_1998_MANUAL_GENERICO_DE_PROCEDIMENTOS_APPCCID-f4POhN0ufV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ndiracoes.org.br/wp-content/uploads/2012/03/manual_pffsgas_versao4_0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2021-09-20T12:50:00Z</dcterms:created>
  <dcterms:modified xsi:type="dcterms:W3CDTF">2021-09-20T12:50:00Z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